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2009E" w14:textId="1F994D22" w:rsidR="00936CAA" w:rsidRDefault="00936CAA" w:rsidP="00A33F04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Lähteülesanne nr. </w:t>
      </w:r>
      <w:r w:rsidR="00A504F4">
        <w:rPr>
          <w:rFonts w:ascii="Times New Roman" w:hAnsi="Times New Roman" w:cs="Times New Roman"/>
          <w:b/>
          <w:sz w:val="32"/>
        </w:rPr>
        <w:t>VT2</w:t>
      </w:r>
      <w:r w:rsidR="00573491">
        <w:rPr>
          <w:rFonts w:ascii="Times New Roman" w:hAnsi="Times New Roman" w:cs="Times New Roman"/>
          <w:b/>
          <w:sz w:val="32"/>
        </w:rPr>
        <w:t>1</w:t>
      </w:r>
      <w:r w:rsidR="006D7CA9">
        <w:rPr>
          <w:rFonts w:ascii="Times New Roman" w:hAnsi="Times New Roman" w:cs="Times New Roman"/>
          <w:b/>
          <w:sz w:val="32"/>
        </w:rPr>
        <w:t>43</w:t>
      </w:r>
    </w:p>
    <w:p w14:paraId="4A9724A2" w14:textId="2543B41F" w:rsidR="00060694" w:rsidRDefault="00A33F04" w:rsidP="00A33F04">
      <w:pPr>
        <w:rPr>
          <w:rFonts w:ascii="Times New Roman" w:hAnsi="Times New Roman" w:cs="Times New Roman"/>
          <w:b/>
          <w:sz w:val="32"/>
        </w:rPr>
      </w:pPr>
      <w:r w:rsidRPr="00F76A9C">
        <w:rPr>
          <w:rFonts w:ascii="Times New Roman" w:hAnsi="Times New Roman" w:cs="Times New Roman"/>
          <w:b/>
          <w:sz w:val="32"/>
        </w:rPr>
        <w:t xml:space="preserve">Passiivse elektroonilise side juurdepääsuvõrgu rajamine, </w:t>
      </w:r>
      <w:r w:rsidR="006D7CA9">
        <w:rPr>
          <w:rFonts w:ascii="Times New Roman" w:hAnsi="Times New Roman" w:cs="Times New Roman"/>
          <w:b/>
          <w:sz w:val="32"/>
        </w:rPr>
        <w:t>Halliste alevik, Mulgi vald, Viljandi maakond</w:t>
      </w:r>
    </w:p>
    <w:p w14:paraId="4EB20F50" w14:textId="130B8083" w:rsidR="00936CAA" w:rsidRDefault="00936CAA" w:rsidP="00A33F04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Projekti kood </w:t>
      </w:r>
      <w:r w:rsidR="00A504F4">
        <w:rPr>
          <w:rFonts w:ascii="Times New Roman" w:hAnsi="Times New Roman" w:cs="Times New Roman"/>
          <w:b/>
          <w:sz w:val="32"/>
        </w:rPr>
        <w:t>VT2</w:t>
      </w:r>
      <w:r w:rsidR="00573491">
        <w:rPr>
          <w:rFonts w:ascii="Times New Roman" w:hAnsi="Times New Roman" w:cs="Times New Roman"/>
          <w:b/>
          <w:sz w:val="32"/>
        </w:rPr>
        <w:t>1</w:t>
      </w:r>
      <w:r w:rsidR="006D7CA9">
        <w:rPr>
          <w:rFonts w:ascii="Times New Roman" w:hAnsi="Times New Roman" w:cs="Times New Roman"/>
          <w:b/>
          <w:sz w:val="32"/>
        </w:rPr>
        <w:t>43</w:t>
      </w:r>
    </w:p>
    <w:p w14:paraId="4A9724A4" w14:textId="77777777" w:rsidR="00BE598C" w:rsidRDefault="0021185E" w:rsidP="00A33F04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Tööde lühikirjeldus</w:t>
      </w:r>
    </w:p>
    <w:p w14:paraId="5E84459A" w14:textId="77777777" w:rsidR="00A816BB" w:rsidRPr="00A816BB" w:rsidRDefault="00A816BB" w:rsidP="00A816BB">
      <w:pPr>
        <w:rPr>
          <w:rFonts w:ascii="Times New Roman" w:hAnsi="Times New Roman" w:cs="Times New Roman"/>
          <w:sz w:val="24"/>
        </w:rPr>
      </w:pPr>
      <w:r w:rsidRPr="00A816BB">
        <w:rPr>
          <w:rFonts w:ascii="Times New Roman" w:hAnsi="Times New Roman" w:cs="Times New Roman"/>
          <w:sz w:val="24"/>
        </w:rPr>
        <w:t>Projekt koostada vastavalt Tellija poolt antud juhendmaterjalile.</w:t>
      </w:r>
    </w:p>
    <w:p w14:paraId="136F0E73" w14:textId="77777777" w:rsidR="00A816BB" w:rsidRPr="00A816BB" w:rsidRDefault="00A816BB" w:rsidP="00A816BB">
      <w:pPr>
        <w:rPr>
          <w:rFonts w:ascii="Times New Roman" w:hAnsi="Times New Roman" w:cs="Times New Roman"/>
          <w:sz w:val="24"/>
        </w:rPr>
      </w:pPr>
      <w:r w:rsidRPr="00A816BB">
        <w:rPr>
          <w:rFonts w:ascii="Times New Roman" w:hAnsi="Times New Roman" w:cs="Times New Roman"/>
          <w:sz w:val="24"/>
        </w:rPr>
        <w:t>Projekti eesmärgiks on ühendada kõik lähteandmetes toodud aadressid operaatorineutraalse sidevõrguga, mis omakorda ühendatakse baasvõrguga või olemasoleva Enefit AS sidevõrgu külge.</w:t>
      </w:r>
    </w:p>
    <w:p w14:paraId="2689FBAA" w14:textId="77777777" w:rsidR="00A816BB" w:rsidRPr="00A816BB" w:rsidRDefault="00A816BB" w:rsidP="00A816BB">
      <w:pPr>
        <w:rPr>
          <w:rFonts w:ascii="Times New Roman" w:hAnsi="Times New Roman" w:cs="Times New Roman"/>
          <w:sz w:val="24"/>
        </w:rPr>
      </w:pPr>
      <w:r w:rsidRPr="00A816BB">
        <w:rPr>
          <w:rFonts w:ascii="Times New Roman" w:hAnsi="Times New Roman" w:cs="Times New Roman"/>
          <w:sz w:val="24"/>
        </w:rPr>
        <w:t>Projekteerida ehitatavale passiivsele elektroonilisele side juurdepääsuvõrgule multitorustiku trass, kaevude, jaotus-, vahejaotus- ja lõpp-punktide asukohad ning kliendiliinid vastavalt lähteülesande juhenditele ja lepingule.</w:t>
      </w:r>
    </w:p>
    <w:p w14:paraId="168870D7" w14:textId="77777777" w:rsidR="00A816BB" w:rsidRPr="00A816BB" w:rsidRDefault="00A816BB" w:rsidP="00A816BB">
      <w:pPr>
        <w:rPr>
          <w:rFonts w:ascii="Times New Roman" w:hAnsi="Times New Roman" w:cs="Times New Roman"/>
          <w:sz w:val="24"/>
        </w:rPr>
      </w:pPr>
      <w:r w:rsidRPr="00A816BB">
        <w:rPr>
          <w:rFonts w:ascii="Times New Roman" w:hAnsi="Times New Roman" w:cs="Times New Roman"/>
          <w:sz w:val="24"/>
        </w:rPr>
        <w:t>Trassid projekteerida eelistatult olemasolevatele mastidele (ELV või KOV) ja elektriliinide kaitsevööndisse.</w:t>
      </w:r>
    </w:p>
    <w:p w14:paraId="0B5DB7E8" w14:textId="77777777" w:rsidR="00A816BB" w:rsidRPr="00A816BB" w:rsidRDefault="00A816BB" w:rsidP="00A816BB">
      <w:pPr>
        <w:rPr>
          <w:rFonts w:ascii="Times New Roman" w:hAnsi="Times New Roman" w:cs="Times New Roman"/>
          <w:sz w:val="24"/>
        </w:rPr>
      </w:pPr>
      <w:r w:rsidRPr="00A816BB">
        <w:rPr>
          <w:rFonts w:ascii="Times New Roman" w:hAnsi="Times New Roman" w:cs="Times New Roman"/>
          <w:sz w:val="24"/>
        </w:rPr>
        <w:t xml:space="preserve">Õhuliinidele projekteeritud lõpp-punktidest väljuvad kliendiliinid projekteerida õhuliinina. Juhul, kui kliendi lõpp-punktist pole võimalik projekteerida õhuliini, (nt kaablivõrk), mis asub kinnistu piiril või vahetus läheduses, siis kooskõlastatult Tellijaga projekteerida kliendiliin maaliinina. </w:t>
      </w:r>
    </w:p>
    <w:p w14:paraId="256503EB" w14:textId="77777777" w:rsidR="00A816BB" w:rsidRPr="00A816BB" w:rsidRDefault="00A816BB" w:rsidP="00A816BB">
      <w:pPr>
        <w:rPr>
          <w:rFonts w:ascii="Times New Roman" w:hAnsi="Times New Roman" w:cs="Times New Roman"/>
          <w:sz w:val="24"/>
        </w:rPr>
      </w:pPr>
      <w:r w:rsidRPr="00A816BB">
        <w:rPr>
          <w:rFonts w:ascii="Times New Roman" w:hAnsi="Times New Roman" w:cs="Times New Roman"/>
          <w:sz w:val="24"/>
        </w:rPr>
        <w:t xml:space="preserve">Võrgu elementide (FCP-de, FAT-de, kaevude, LP-de) asukohad plaanil ei ole lõplikud. Kui selgub, et plaanil näidatud kohta ei saa elementi paigaldada, siis valida võrgu elemendi jaoks uus asukoht kooskõlastades need Enefit AS poolse kontaktisikuga. </w:t>
      </w:r>
    </w:p>
    <w:p w14:paraId="2F541089" w14:textId="77777777" w:rsidR="00A816BB" w:rsidRPr="00A816BB" w:rsidRDefault="00A816BB" w:rsidP="00A816BB">
      <w:pPr>
        <w:rPr>
          <w:rFonts w:ascii="Times New Roman" w:hAnsi="Times New Roman" w:cs="Times New Roman"/>
          <w:sz w:val="24"/>
        </w:rPr>
      </w:pPr>
      <w:r w:rsidRPr="00A816BB">
        <w:rPr>
          <w:rFonts w:ascii="Times New Roman" w:hAnsi="Times New Roman" w:cs="Times New Roman"/>
          <w:sz w:val="24"/>
        </w:rPr>
        <w:t xml:space="preserve">Projektis määrata, kuidas ühendatakse klienditabelis toodud kliendid. </w:t>
      </w:r>
    </w:p>
    <w:p w14:paraId="470B1A28" w14:textId="77777777" w:rsidR="00A816BB" w:rsidRPr="00A816BB" w:rsidRDefault="00A816BB" w:rsidP="00A816BB">
      <w:pPr>
        <w:rPr>
          <w:rFonts w:ascii="Times New Roman" w:hAnsi="Times New Roman" w:cs="Times New Roman"/>
          <w:sz w:val="24"/>
        </w:rPr>
      </w:pPr>
      <w:r w:rsidRPr="00A816BB">
        <w:rPr>
          <w:rFonts w:ascii="Times New Roman" w:hAnsi="Times New Roman" w:cs="Times New Roman"/>
          <w:sz w:val="24"/>
        </w:rPr>
        <w:t>Töövõtja ülesandeks on taotleda kõik projektis vajaminevad vajalikud load ja kooskõlastused. Maakasutuse seadustamine teostada kooskõlas tellimuse aluseks oleva töövõtulepinguga.</w:t>
      </w:r>
    </w:p>
    <w:p w14:paraId="0FF747D3" w14:textId="77777777" w:rsidR="00A816BB" w:rsidRPr="00A816BB" w:rsidRDefault="00A816BB" w:rsidP="00A816BB">
      <w:pPr>
        <w:rPr>
          <w:rFonts w:ascii="Times New Roman" w:hAnsi="Times New Roman" w:cs="Times New Roman"/>
          <w:sz w:val="24"/>
        </w:rPr>
      </w:pPr>
      <w:r w:rsidRPr="00A816BB">
        <w:rPr>
          <w:rFonts w:ascii="Times New Roman" w:hAnsi="Times New Roman" w:cs="Times New Roman"/>
          <w:sz w:val="24"/>
        </w:rPr>
        <w:t>Maakasutus seadustada baasvõrgu kaevust/olemasolevast võrgust kuni lõpp-punktideni täielikult, kliendiliin õhuliiniga osas üldkasutatavatel maadel ja kliendiliin maaliinina osas kuni kinnistu piirini.</w:t>
      </w:r>
    </w:p>
    <w:p w14:paraId="1C8B3495" w14:textId="77777777" w:rsidR="00A816BB" w:rsidRPr="00A816BB" w:rsidRDefault="00A816BB" w:rsidP="00A816BB">
      <w:pPr>
        <w:rPr>
          <w:rFonts w:ascii="Times New Roman" w:hAnsi="Times New Roman" w:cs="Times New Roman"/>
          <w:sz w:val="24"/>
        </w:rPr>
      </w:pPr>
      <w:r w:rsidRPr="00A816BB">
        <w:rPr>
          <w:rFonts w:ascii="Times New Roman" w:hAnsi="Times New Roman" w:cs="Times New Roman"/>
          <w:sz w:val="24"/>
        </w:rPr>
        <w:t>Seaduses ettenähtud juhtudel taotleda Tellija nimele projekteerimistingimused ja ehitisteatis- või luba.</w:t>
      </w:r>
    </w:p>
    <w:p w14:paraId="0C46A89E" w14:textId="77777777" w:rsidR="00A816BB" w:rsidRDefault="00A816BB" w:rsidP="00A816BB">
      <w:pPr>
        <w:rPr>
          <w:rFonts w:ascii="Times New Roman" w:hAnsi="Times New Roman" w:cs="Times New Roman"/>
          <w:sz w:val="24"/>
        </w:rPr>
      </w:pPr>
      <w:r w:rsidRPr="00A816BB">
        <w:rPr>
          <w:rFonts w:ascii="Times New Roman" w:hAnsi="Times New Roman" w:cs="Times New Roman"/>
          <w:sz w:val="24"/>
        </w:rPr>
        <w:t>Kõik muudatused võrreldes lähteülesande või juhendmaterjaliga kooskõlastada Enefit AS  poolse kontaktisikuga</w:t>
      </w:r>
    </w:p>
    <w:p w14:paraId="0443BE3F" w14:textId="77777777" w:rsidR="00A816BB" w:rsidRDefault="00A816BB" w:rsidP="00A816BB">
      <w:pPr>
        <w:rPr>
          <w:rFonts w:ascii="Times New Roman" w:hAnsi="Times New Roman" w:cs="Times New Roman"/>
          <w:sz w:val="24"/>
        </w:rPr>
      </w:pPr>
    </w:p>
    <w:p w14:paraId="4A9724BA" w14:textId="0DBF704C" w:rsidR="00A33F04" w:rsidRDefault="00F76A9C" w:rsidP="00A816BB">
      <w:pPr>
        <w:rPr>
          <w:rFonts w:ascii="Times New Roman" w:hAnsi="Times New Roman" w:cs="Times New Roman"/>
          <w:sz w:val="24"/>
          <w:szCs w:val="24"/>
        </w:rPr>
      </w:pPr>
      <w:r w:rsidRPr="008600A6">
        <w:rPr>
          <w:rFonts w:ascii="Times New Roman" w:hAnsi="Times New Roman" w:cs="Times New Roman"/>
          <w:b/>
          <w:sz w:val="24"/>
          <w:szCs w:val="24"/>
        </w:rPr>
        <w:t>Märkused ja töö iseärasused:</w:t>
      </w:r>
      <w:r w:rsidR="00F973DB" w:rsidRPr="008600A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9F4DA3" w14:textId="77777777" w:rsidR="0050753F" w:rsidRDefault="0050753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7E5397E9" w14:textId="1C134196" w:rsidR="00791B96" w:rsidRPr="0050753F" w:rsidRDefault="0050753F" w:rsidP="00CF30F2">
      <w:pPr>
        <w:rPr>
          <w:rFonts w:ascii="Times New Roman" w:hAnsi="Times New Roman" w:cs="Times New Roman"/>
          <w:b/>
          <w:sz w:val="28"/>
        </w:rPr>
      </w:pPr>
      <w:r w:rsidRPr="0050753F">
        <w:rPr>
          <w:rFonts w:ascii="Times New Roman" w:hAnsi="Times New Roman" w:cs="Times New Roman"/>
          <w:b/>
          <w:sz w:val="28"/>
        </w:rPr>
        <w:lastRenderedPageBreak/>
        <w:t>Asendiplaan:</w:t>
      </w:r>
      <w:r w:rsidR="00E16849" w:rsidRPr="00E16849">
        <w:rPr>
          <w:noProof/>
        </w:rPr>
        <w:t xml:space="preserve"> </w:t>
      </w:r>
      <w:r w:rsidR="00E16849">
        <w:rPr>
          <w:noProof/>
        </w:rPr>
        <w:drawing>
          <wp:inline distT="0" distB="0" distL="0" distR="0" wp14:anchorId="02AAC6AD" wp14:editId="2D9CFD93">
            <wp:extent cx="5760720" cy="5565140"/>
            <wp:effectExtent l="0" t="0" r="0" b="0"/>
            <wp:docPr id="119048732" name="Picture 1" descr="A map of a cit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048732" name="Picture 1" descr="A map of a city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565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0753F">
        <w:rPr>
          <w:noProof/>
        </w:rPr>
        <w:t xml:space="preserve"> </w:t>
      </w:r>
    </w:p>
    <w:p w14:paraId="4A9724BE" w14:textId="6717BC46" w:rsidR="00CF30F2" w:rsidRDefault="00F76A9C" w:rsidP="00CF30F2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Baasvõrgu ühenduspunkt</w:t>
      </w:r>
      <w:r w:rsidR="0050753F">
        <w:rPr>
          <w:rFonts w:ascii="Times New Roman" w:hAnsi="Times New Roman" w:cs="Times New Roman"/>
          <w:b/>
          <w:sz w:val="28"/>
        </w:rPr>
        <w:t>:</w:t>
      </w:r>
    </w:p>
    <w:p w14:paraId="1835111F" w14:textId="2E5E5160" w:rsidR="00FB75C5" w:rsidRPr="00FB75C5" w:rsidRDefault="00FB75C5" w:rsidP="00CF30F2">
      <w:pPr>
        <w:rPr>
          <w:rFonts w:ascii="Times New Roman" w:hAnsi="Times New Roman" w:cs="Times New Roman"/>
          <w:sz w:val="24"/>
          <w:szCs w:val="24"/>
        </w:rPr>
      </w:pPr>
      <w:r w:rsidRPr="00A110C2">
        <w:rPr>
          <w:rFonts w:ascii="Times New Roman" w:hAnsi="Times New Roman" w:cs="Times New Roman"/>
          <w:sz w:val="24"/>
          <w:szCs w:val="24"/>
        </w:rPr>
        <w:t xml:space="preserve">Projekteerida uus baasvõrgu ühenduskoht ELA SA trassile kinnistul </w:t>
      </w:r>
      <w:r w:rsidR="00900B65" w:rsidRPr="00900B65">
        <w:rPr>
          <w:rFonts w:ascii="Times New Roman" w:hAnsi="Times New Roman" w:cs="Times New Roman"/>
          <w:sz w:val="24"/>
          <w:szCs w:val="24"/>
        </w:rPr>
        <w:t>19201:004:0129</w:t>
      </w:r>
      <w:r w:rsidR="00900B65" w:rsidRPr="00900B65">
        <w:rPr>
          <w:rFonts w:ascii="Times New Roman" w:hAnsi="Times New Roman" w:cs="Times New Roman"/>
          <w:sz w:val="24"/>
          <w:szCs w:val="24"/>
        </w:rPr>
        <w:t xml:space="preserve"> </w:t>
      </w:r>
      <w:r w:rsidRPr="00A110C2">
        <w:rPr>
          <w:rFonts w:ascii="Times New Roman" w:hAnsi="Times New Roman" w:cs="Times New Roman"/>
          <w:sz w:val="24"/>
          <w:szCs w:val="24"/>
        </w:rPr>
        <w:t xml:space="preserve">(ELA SA kaev </w:t>
      </w:r>
      <w:r w:rsidRPr="00FB75C5">
        <w:rPr>
          <w:rFonts w:ascii="Times New Roman" w:hAnsi="Times New Roman" w:cs="Times New Roman"/>
          <w:sz w:val="24"/>
          <w:szCs w:val="24"/>
        </w:rPr>
        <w:t>087M21</w:t>
      </w:r>
      <w:r w:rsidRPr="00A110C2">
        <w:rPr>
          <w:rFonts w:ascii="Times New Roman" w:hAnsi="Times New Roman" w:cs="Times New Roman"/>
          <w:sz w:val="24"/>
          <w:szCs w:val="24"/>
        </w:rPr>
        <w:t>).</w:t>
      </w:r>
    </w:p>
    <w:p w14:paraId="4A9724C1" w14:textId="18A10E4E" w:rsidR="00F76A9C" w:rsidRDefault="00193C9B" w:rsidP="0050753F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L</w:t>
      </w:r>
      <w:r w:rsidR="00C84197">
        <w:rPr>
          <w:rFonts w:ascii="Times New Roman" w:hAnsi="Times New Roman" w:cs="Times New Roman"/>
          <w:b/>
          <w:sz w:val="28"/>
        </w:rPr>
        <w:t>ähteülesande lisamaterjalid</w:t>
      </w:r>
      <w:r w:rsidR="0050753F">
        <w:rPr>
          <w:rFonts w:ascii="Times New Roman" w:hAnsi="Times New Roman" w:cs="Times New Roman"/>
          <w:b/>
          <w:sz w:val="28"/>
        </w:rPr>
        <w:t>:</w:t>
      </w:r>
    </w:p>
    <w:p w14:paraId="4A9724C2" w14:textId="73EDF176" w:rsidR="008B4551" w:rsidRPr="00401042" w:rsidRDefault="00F76A9C" w:rsidP="00CF30F2">
      <w:pPr>
        <w:rPr>
          <w:rFonts w:ascii="Times New Roman" w:hAnsi="Times New Roman" w:cs="Times New Roman"/>
          <w:b/>
          <w:sz w:val="24"/>
          <w:szCs w:val="24"/>
        </w:rPr>
      </w:pPr>
      <w:r w:rsidRPr="00401042">
        <w:rPr>
          <w:rFonts w:ascii="Times New Roman" w:hAnsi="Times New Roman" w:cs="Times New Roman"/>
          <w:sz w:val="24"/>
          <w:szCs w:val="24"/>
        </w:rPr>
        <w:t>Asendiplaan</w:t>
      </w:r>
      <w:r w:rsidR="00193C9B">
        <w:rPr>
          <w:rFonts w:ascii="Times New Roman" w:hAnsi="Times New Roman" w:cs="Times New Roman"/>
          <w:sz w:val="24"/>
          <w:szCs w:val="24"/>
        </w:rPr>
        <w:t>id</w:t>
      </w:r>
      <w:r w:rsidR="008F0840" w:rsidRPr="00401042">
        <w:rPr>
          <w:rFonts w:ascii="Times New Roman" w:hAnsi="Times New Roman" w:cs="Times New Roman"/>
          <w:sz w:val="24"/>
          <w:szCs w:val="24"/>
        </w:rPr>
        <w:t>:</w:t>
      </w:r>
      <w:r w:rsidR="00F033EA">
        <w:rPr>
          <w:rFonts w:ascii="Times New Roman" w:hAnsi="Times New Roman" w:cs="Times New Roman"/>
          <w:sz w:val="24"/>
          <w:szCs w:val="24"/>
        </w:rPr>
        <w:t xml:space="preserve"> </w:t>
      </w:r>
      <w:r w:rsidR="00A504F4">
        <w:rPr>
          <w:rFonts w:ascii="Times New Roman" w:hAnsi="Times New Roman" w:cs="Times New Roman"/>
          <w:sz w:val="24"/>
          <w:szCs w:val="24"/>
        </w:rPr>
        <w:t>VT2</w:t>
      </w:r>
      <w:r w:rsidR="007C1D35">
        <w:rPr>
          <w:rFonts w:ascii="Times New Roman" w:hAnsi="Times New Roman" w:cs="Times New Roman"/>
          <w:sz w:val="24"/>
          <w:szCs w:val="24"/>
        </w:rPr>
        <w:t>1</w:t>
      </w:r>
      <w:r w:rsidR="006D7CA9">
        <w:rPr>
          <w:rFonts w:ascii="Times New Roman" w:hAnsi="Times New Roman" w:cs="Times New Roman"/>
          <w:sz w:val="24"/>
          <w:szCs w:val="24"/>
        </w:rPr>
        <w:t>43</w:t>
      </w:r>
      <w:r w:rsidR="0050753F">
        <w:rPr>
          <w:rFonts w:ascii="Times New Roman" w:hAnsi="Times New Roman" w:cs="Times New Roman"/>
          <w:sz w:val="24"/>
          <w:szCs w:val="24"/>
        </w:rPr>
        <w:t>.pdf</w:t>
      </w:r>
      <w:r w:rsidR="008F0840" w:rsidRPr="00401042">
        <w:rPr>
          <w:rFonts w:ascii="Times New Roman" w:hAnsi="Times New Roman" w:cs="Times New Roman"/>
          <w:sz w:val="24"/>
          <w:szCs w:val="24"/>
        </w:rPr>
        <w:t>;</w:t>
      </w:r>
      <w:r w:rsidR="00F033EA">
        <w:rPr>
          <w:rFonts w:ascii="Times New Roman" w:hAnsi="Times New Roman" w:cs="Times New Roman"/>
          <w:sz w:val="24"/>
          <w:szCs w:val="24"/>
        </w:rPr>
        <w:t xml:space="preserve"> </w:t>
      </w:r>
      <w:r w:rsidR="00A504F4">
        <w:rPr>
          <w:rFonts w:ascii="Times New Roman" w:hAnsi="Times New Roman" w:cs="Times New Roman"/>
          <w:sz w:val="24"/>
          <w:szCs w:val="24"/>
        </w:rPr>
        <w:t>VT2</w:t>
      </w:r>
      <w:r w:rsidR="007C1D35">
        <w:rPr>
          <w:rFonts w:ascii="Times New Roman" w:hAnsi="Times New Roman" w:cs="Times New Roman"/>
          <w:sz w:val="24"/>
          <w:szCs w:val="24"/>
        </w:rPr>
        <w:t>1</w:t>
      </w:r>
      <w:r w:rsidR="006D7CA9">
        <w:rPr>
          <w:rFonts w:ascii="Times New Roman" w:hAnsi="Times New Roman" w:cs="Times New Roman"/>
          <w:sz w:val="24"/>
          <w:szCs w:val="24"/>
        </w:rPr>
        <w:t>43</w:t>
      </w:r>
      <w:r w:rsidR="0050753F">
        <w:rPr>
          <w:rFonts w:ascii="Times New Roman" w:hAnsi="Times New Roman" w:cs="Times New Roman"/>
          <w:sz w:val="24"/>
          <w:szCs w:val="24"/>
        </w:rPr>
        <w:t>.dxf</w:t>
      </w:r>
      <w:r w:rsidR="008F0840" w:rsidRPr="00401042">
        <w:rPr>
          <w:rFonts w:ascii="Times New Roman" w:hAnsi="Times New Roman" w:cs="Times New Roman"/>
          <w:sz w:val="24"/>
          <w:szCs w:val="24"/>
        </w:rPr>
        <w:br/>
        <w:t>Kliendi</w:t>
      </w:r>
      <w:r w:rsidR="00CF0112" w:rsidRPr="00401042">
        <w:rPr>
          <w:rFonts w:ascii="Times New Roman" w:hAnsi="Times New Roman" w:cs="Times New Roman"/>
          <w:sz w:val="24"/>
          <w:szCs w:val="24"/>
        </w:rPr>
        <w:t xml:space="preserve">tabel: </w:t>
      </w:r>
      <w:r w:rsidR="00A504F4">
        <w:rPr>
          <w:rFonts w:ascii="Times New Roman" w:hAnsi="Times New Roman" w:cs="Times New Roman"/>
          <w:sz w:val="24"/>
          <w:szCs w:val="24"/>
        </w:rPr>
        <w:t>VT2</w:t>
      </w:r>
      <w:r w:rsidR="007C1D35">
        <w:rPr>
          <w:rFonts w:ascii="Times New Roman" w:hAnsi="Times New Roman" w:cs="Times New Roman"/>
          <w:sz w:val="24"/>
          <w:szCs w:val="24"/>
        </w:rPr>
        <w:t>1</w:t>
      </w:r>
      <w:r w:rsidR="006D7CA9">
        <w:rPr>
          <w:rFonts w:ascii="Times New Roman" w:hAnsi="Times New Roman" w:cs="Times New Roman"/>
          <w:sz w:val="24"/>
          <w:szCs w:val="24"/>
        </w:rPr>
        <w:t>43</w:t>
      </w:r>
      <w:r w:rsidR="00111913">
        <w:rPr>
          <w:rFonts w:ascii="Times New Roman" w:hAnsi="Times New Roman" w:cs="Times New Roman"/>
          <w:sz w:val="24"/>
          <w:szCs w:val="24"/>
        </w:rPr>
        <w:t>_</w:t>
      </w:r>
      <w:r w:rsidR="0050753F">
        <w:rPr>
          <w:rFonts w:ascii="Times New Roman" w:hAnsi="Times New Roman" w:cs="Times New Roman"/>
          <w:sz w:val="24"/>
          <w:szCs w:val="24"/>
        </w:rPr>
        <w:t>K</w:t>
      </w:r>
      <w:r w:rsidR="00CF0112" w:rsidRPr="00401042">
        <w:rPr>
          <w:rFonts w:ascii="Times New Roman" w:hAnsi="Times New Roman" w:cs="Times New Roman"/>
          <w:sz w:val="24"/>
          <w:szCs w:val="24"/>
        </w:rPr>
        <w:t>lienditabel</w:t>
      </w:r>
      <w:r w:rsidR="0050753F">
        <w:rPr>
          <w:rFonts w:ascii="Times New Roman" w:hAnsi="Times New Roman" w:cs="Times New Roman"/>
          <w:sz w:val="24"/>
          <w:szCs w:val="24"/>
        </w:rPr>
        <w:t>.xlsx</w:t>
      </w:r>
    </w:p>
    <w:p w14:paraId="4A9724C3" w14:textId="21DE62E9" w:rsidR="00F76A9C" w:rsidRPr="00401042" w:rsidRDefault="00F76A9C" w:rsidP="00CF30F2">
      <w:pPr>
        <w:rPr>
          <w:rFonts w:ascii="Times New Roman" w:hAnsi="Times New Roman" w:cs="Times New Roman"/>
          <w:sz w:val="24"/>
          <w:szCs w:val="24"/>
        </w:rPr>
      </w:pPr>
      <w:r w:rsidRPr="00401042">
        <w:rPr>
          <w:rFonts w:ascii="Times New Roman" w:hAnsi="Times New Roman" w:cs="Times New Roman"/>
          <w:b/>
          <w:sz w:val="24"/>
          <w:szCs w:val="24"/>
        </w:rPr>
        <w:t xml:space="preserve">Koostaja: </w:t>
      </w:r>
      <w:r w:rsidR="00F033EA" w:rsidRPr="00F033EA">
        <w:rPr>
          <w:rFonts w:ascii="Times New Roman" w:hAnsi="Times New Roman" w:cs="Times New Roman"/>
          <w:sz w:val="24"/>
          <w:szCs w:val="24"/>
        </w:rPr>
        <w:t>Janno Järvpõld</w:t>
      </w:r>
    </w:p>
    <w:p w14:paraId="4A9724C4" w14:textId="3596EED8" w:rsidR="00F76A9C" w:rsidRPr="00401042" w:rsidRDefault="00F76A9C" w:rsidP="00CF30F2">
      <w:pPr>
        <w:rPr>
          <w:rFonts w:ascii="Times New Roman" w:hAnsi="Times New Roman" w:cs="Times New Roman"/>
          <w:sz w:val="24"/>
          <w:szCs w:val="24"/>
        </w:rPr>
      </w:pPr>
      <w:r w:rsidRPr="00401042">
        <w:rPr>
          <w:rFonts w:ascii="Times New Roman" w:hAnsi="Times New Roman" w:cs="Times New Roman"/>
          <w:b/>
          <w:sz w:val="24"/>
          <w:szCs w:val="24"/>
        </w:rPr>
        <w:t>Kuupäev:</w:t>
      </w:r>
      <w:r w:rsidRPr="00401042">
        <w:rPr>
          <w:rFonts w:ascii="Times New Roman" w:hAnsi="Times New Roman" w:cs="Times New Roman"/>
          <w:sz w:val="24"/>
          <w:szCs w:val="24"/>
        </w:rPr>
        <w:t xml:space="preserve"> </w:t>
      </w:r>
      <w:r w:rsidR="00900B65">
        <w:rPr>
          <w:rFonts w:ascii="Times New Roman" w:hAnsi="Times New Roman" w:cs="Times New Roman"/>
          <w:sz w:val="24"/>
          <w:szCs w:val="24"/>
        </w:rPr>
        <w:t>02.02.2024</w:t>
      </w:r>
    </w:p>
    <w:sectPr w:rsidR="00F76A9C" w:rsidRPr="004010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092D42"/>
    <w:multiLevelType w:val="hybridMultilevel"/>
    <w:tmpl w:val="6DFA6900"/>
    <w:lvl w:ilvl="0" w:tplc="59B60C3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6631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30F2"/>
    <w:rsid w:val="0002364E"/>
    <w:rsid w:val="00041F98"/>
    <w:rsid w:val="00046E0F"/>
    <w:rsid w:val="00060694"/>
    <w:rsid w:val="00060F3A"/>
    <w:rsid w:val="000A0BAA"/>
    <w:rsid w:val="00103F19"/>
    <w:rsid w:val="00111913"/>
    <w:rsid w:val="00113546"/>
    <w:rsid w:val="00133295"/>
    <w:rsid w:val="00193C9B"/>
    <w:rsid w:val="001D6463"/>
    <w:rsid w:val="001E2A57"/>
    <w:rsid w:val="002052BD"/>
    <w:rsid w:val="00207C27"/>
    <w:rsid w:val="0021185E"/>
    <w:rsid w:val="00231FE1"/>
    <w:rsid w:val="00235EAA"/>
    <w:rsid w:val="002A5E1A"/>
    <w:rsid w:val="002C5AD8"/>
    <w:rsid w:val="002D65F2"/>
    <w:rsid w:val="002E721E"/>
    <w:rsid w:val="00336493"/>
    <w:rsid w:val="00355E15"/>
    <w:rsid w:val="003D7362"/>
    <w:rsid w:val="00401042"/>
    <w:rsid w:val="00407969"/>
    <w:rsid w:val="00443E76"/>
    <w:rsid w:val="00467984"/>
    <w:rsid w:val="00494FF3"/>
    <w:rsid w:val="0050753F"/>
    <w:rsid w:val="00512AFC"/>
    <w:rsid w:val="0055371C"/>
    <w:rsid w:val="00554320"/>
    <w:rsid w:val="00573491"/>
    <w:rsid w:val="006329AD"/>
    <w:rsid w:val="0063748D"/>
    <w:rsid w:val="006C53A9"/>
    <w:rsid w:val="006D7CA9"/>
    <w:rsid w:val="006F12C8"/>
    <w:rsid w:val="006F5195"/>
    <w:rsid w:val="00742996"/>
    <w:rsid w:val="00787802"/>
    <w:rsid w:val="00791B96"/>
    <w:rsid w:val="00793A08"/>
    <w:rsid w:val="007C1D35"/>
    <w:rsid w:val="007E6501"/>
    <w:rsid w:val="00806431"/>
    <w:rsid w:val="00807661"/>
    <w:rsid w:val="008600A6"/>
    <w:rsid w:val="008604B9"/>
    <w:rsid w:val="008B0B3B"/>
    <w:rsid w:val="008B4551"/>
    <w:rsid w:val="008F0840"/>
    <w:rsid w:val="00900B65"/>
    <w:rsid w:val="009216E3"/>
    <w:rsid w:val="00936CAA"/>
    <w:rsid w:val="009E0A7A"/>
    <w:rsid w:val="00A110C2"/>
    <w:rsid w:val="00A135CA"/>
    <w:rsid w:val="00A33F04"/>
    <w:rsid w:val="00A504F4"/>
    <w:rsid w:val="00A816BB"/>
    <w:rsid w:val="00A83E7E"/>
    <w:rsid w:val="00AC0457"/>
    <w:rsid w:val="00B07205"/>
    <w:rsid w:val="00B17143"/>
    <w:rsid w:val="00B424F2"/>
    <w:rsid w:val="00B4295A"/>
    <w:rsid w:val="00B90198"/>
    <w:rsid w:val="00BB5C96"/>
    <w:rsid w:val="00BB7DE1"/>
    <w:rsid w:val="00BE4260"/>
    <w:rsid w:val="00BE598C"/>
    <w:rsid w:val="00C13E24"/>
    <w:rsid w:val="00C258BD"/>
    <w:rsid w:val="00C350C8"/>
    <w:rsid w:val="00C84197"/>
    <w:rsid w:val="00C95A8A"/>
    <w:rsid w:val="00CE664E"/>
    <w:rsid w:val="00CF0112"/>
    <w:rsid w:val="00CF30F2"/>
    <w:rsid w:val="00D0042C"/>
    <w:rsid w:val="00D1206A"/>
    <w:rsid w:val="00D17720"/>
    <w:rsid w:val="00D247B9"/>
    <w:rsid w:val="00D32356"/>
    <w:rsid w:val="00DB779F"/>
    <w:rsid w:val="00DE4DDB"/>
    <w:rsid w:val="00E16849"/>
    <w:rsid w:val="00E26004"/>
    <w:rsid w:val="00E63251"/>
    <w:rsid w:val="00E76AC0"/>
    <w:rsid w:val="00EA688E"/>
    <w:rsid w:val="00F033EA"/>
    <w:rsid w:val="00F455F5"/>
    <w:rsid w:val="00F76A9C"/>
    <w:rsid w:val="00F973DB"/>
    <w:rsid w:val="00FB75C5"/>
    <w:rsid w:val="00FD16A5"/>
    <w:rsid w:val="00FD2BF1"/>
    <w:rsid w:val="00FF6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724A2"/>
  <w15:chartTrackingRefBased/>
  <w15:docId w15:val="{3BCB6571-6DB8-44DB-B430-37E67B7D4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30F2"/>
    <w:pPr>
      <w:ind w:left="720"/>
      <w:contextualSpacing/>
    </w:pPr>
  </w:style>
  <w:style w:type="character" w:customStyle="1" w:styleId="normaltextrun">
    <w:name w:val="normaltextrun"/>
    <w:basedOn w:val="DefaultParagraphFont"/>
    <w:rsid w:val="00046E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82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38cb43d2-4121-4f5b-a52d-30aa144e45e3" xsi:nil="true"/>
    <TaxCatchAll xmlns="d6a7adfc-60d7-44e1-842c-ef3702ea99ce" xsi:nil="true"/>
    <lcf76f155ced4ddcb4097134ff3c332f xmlns="38cb43d2-4121-4f5b-a52d-30aa144e45e3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439DE9DEBC25F4A86D7CDC66B2C75EE" ma:contentTypeVersion="19" ma:contentTypeDescription="Loo uus dokument" ma:contentTypeScope="" ma:versionID="0a49916304de2a4098cf5db91d933990">
  <xsd:schema xmlns:xsd="http://www.w3.org/2001/XMLSchema" xmlns:xs="http://www.w3.org/2001/XMLSchema" xmlns:p="http://schemas.microsoft.com/office/2006/metadata/properties" xmlns:ns2="38cb43d2-4121-4f5b-a52d-30aa144e45e3" xmlns:ns3="d6a7adfc-60d7-44e1-842c-ef3702ea99ce" targetNamespace="http://schemas.microsoft.com/office/2006/metadata/properties" ma:root="true" ma:fieldsID="39b595b7e43ac4f221f6ebce925794ce" ns2:_="" ns3:_="">
    <xsd:import namespace="38cb43d2-4121-4f5b-a52d-30aa144e45e3"/>
    <xsd:import namespace="d6a7adfc-60d7-44e1-842c-ef3702ea99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cb43d2-4121-4f5b-a52d-30aa144e45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Pildisildid" ma:readOnly="false" ma:fieldId="{5cf76f15-5ced-4ddc-b409-7134ff3c332f}" ma:taxonomyMulti="true" ma:sspId="42fc8c34-6131-460a-a028-367db9ee0e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a7adfc-60d7-44e1-842c-ef3702ea99c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a8fccdc0-b4c1-406c-97cc-a0d8d7605d2a}" ma:internalName="TaxCatchAll" ma:showField="CatchAllData" ma:web="d6a7adfc-60d7-44e1-842c-ef3702ea99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34D1206-A296-49C8-9876-E24AC1EB3795}">
  <ds:schemaRefs>
    <ds:schemaRef ds:uri="http://schemas.microsoft.com/office/2006/metadata/properties"/>
    <ds:schemaRef ds:uri="http://schemas.microsoft.com/office/infopath/2007/PartnerControls"/>
    <ds:schemaRef ds:uri="38cb43d2-4121-4f5b-a52d-30aa144e45e3"/>
    <ds:schemaRef ds:uri="d6a7adfc-60d7-44e1-842c-ef3702ea99ce"/>
  </ds:schemaRefs>
</ds:datastoreItem>
</file>

<file path=customXml/itemProps2.xml><?xml version="1.0" encoding="utf-8"?>
<ds:datastoreItem xmlns:ds="http://schemas.openxmlformats.org/officeDocument/2006/customXml" ds:itemID="{91CE888F-4CAF-4268-867F-0D27EAB757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cb43d2-4121-4f5b-a52d-30aa144e45e3"/>
    <ds:schemaRef ds:uri="d6a7adfc-60d7-44e1-842c-ef3702ea99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8F661A4-2FE2-4A40-9CBC-1B9FC8E2506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2</Pages>
  <Words>337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Eesti Energia AS</Company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Jano Aunbaum</dc:creator>
  <cp:keywords/>
  <dc:description/>
  <cp:lastModifiedBy>Janno Järvpõld</cp:lastModifiedBy>
  <cp:revision>61</cp:revision>
  <dcterms:created xsi:type="dcterms:W3CDTF">2019-08-16T10:30:00Z</dcterms:created>
  <dcterms:modified xsi:type="dcterms:W3CDTF">2024-02-02T09:58:00Z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0x0101007A43D84F0BFC8645833FAEE36751C538</vt:lpwstr>
  </property>
  <property fmtid="{D5CDD505-2E9C-101B-9397-08002B2CF9AE}" pid="3" name="MediaServiceImageTags">
    <vt:lpwstr/>
  </property>
</Properties>
</file>